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C76FB" w14:textId="77777777" w:rsidR="00872600" w:rsidRDefault="00872600" w:rsidP="00872600">
      <w:pPr>
        <w:jc w:val="center"/>
        <w:rPr>
          <w:b/>
          <w:sz w:val="48"/>
          <w:szCs w:val="48"/>
        </w:rPr>
      </w:pPr>
    </w:p>
    <w:p w14:paraId="1558AAA1" w14:textId="77777777" w:rsidR="00872600" w:rsidRDefault="00872600" w:rsidP="00872600">
      <w:pPr>
        <w:jc w:val="center"/>
        <w:rPr>
          <w:b/>
          <w:sz w:val="48"/>
          <w:szCs w:val="48"/>
        </w:rPr>
      </w:pPr>
    </w:p>
    <w:p w14:paraId="011D2734" w14:textId="77777777" w:rsidR="00872600" w:rsidRDefault="00872600" w:rsidP="00872600">
      <w:pPr>
        <w:jc w:val="center"/>
        <w:rPr>
          <w:b/>
          <w:sz w:val="48"/>
          <w:szCs w:val="48"/>
        </w:rPr>
      </w:pPr>
    </w:p>
    <w:p w14:paraId="208838CA" w14:textId="0596B151" w:rsidR="00872600" w:rsidRDefault="00872600" w:rsidP="00872600">
      <w:pPr>
        <w:jc w:val="center"/>
        <w:rPr>
          <w:b/>
          <w:sz w:val="48"/>
          <w:szCs w:val="48"/>
        </w:rPr>
      </w:pPr>
      <w:r>
        <w:rPr>
          <w:rFonts w:hint="eastAsia"/>
          <w:b/>
          <w:sz w:val="48"/>
          <w:szCs w:val="48"/>
        </w:rPr>
        <w:t>科研管理协同创新服务平台</w:t>
      </w:r>
    </w:p>
    <w:p w14:paraId="1EDF343B" w14:textId="77777777" w:rsidR="00872600" w:rsidRDefault="00872600" w:rsidP="00872600">
      <w:pPr>
        <w:jc w:val="center"/>
        <w:rPr>
          <w:b/>
          <w:sz w:val="48"/>
          <w:szCs w:val="48"/>
        </w:rPr>
      </w:pPr>
      <w:r>
        <w:rPr>
          <w:rFonts w:hint="eastAsia"/>
          <w:b/>
          <w:sz w:val="48"/>
          <w:szCs w:val="48"/>
        </w:rPr>
        <w:t>间接费</w:t>
      </w:r>
      <w:r>
        <w:rPr>
          <w:rFonts w:hint="eastAsia"/>
          <w:b/>
          <w:sz w:val="48"/>
          <w:szCs w:val="48"/>
        </w:rPr>
        <w:t>2</w:t>
      </w:r>
      <w:r>
        <w:rPr>
          <w:b/>
          <w:sz w:val="48"/>
          <w:szCs w:val="48"/>
        </w:rPr>
        <w:t>022</w:t>
      </w:r>
      <w:r>
        <w:rPr>
          <w:rFonts w:hint="eastAsia"/>
          <w:b/>
          <w:sz w:val="48"/>
          <w:szCs w:val="48"/>
        </w:rPr>
        <w:t>年新政策</w:t>
      </w:r>
    </w:p>
    <w:p w14:paraId="341A7232" w14:textId="73E373B4" w:rsidR="001F4ED4" w:rsidRDefault="00872600" w:rsidP="00872600">
      <w:pPr>
        <w:jc w:val="center"/>
        <w:rPr>
          <w:b/>
          <w:sz w:val="48"/>
          <w:szCs w:val="48"/>
        </w:rPr>
      </w:pPr>
      <w:r>
        <w:rPr>
          <w:rFonts w:hint="eastAsia"/>
          <w:b/>
          <w:sz w:val="48"/>
          <w:szCs w:val="48"/>
        </w:rPr>
        <w:t>操作说明书</w:t>
      </w:r>
    </w:p>
    <w:p w14:paraId="77DAAA09" w14:textId="1ABA1FF8" w:rsidR="00872600" w:rsidRPr="00872600" w:rsidRDefault="00872600" w:rsidP="00872600"/>
    <w:p w14:paraId="71693AF1" w14:textId="6D072530" w:rsidR="00872600" w:rsidRPr="00872600" w:rsidRDefault="00872600" w:rsidP="00872600"/>
    <w:p w14:paraId="462A832B" w14:textId="67F6F5A4" w:rsidR="00872600" w:rsidRPr="00872600" w:rsidRDefault="00872600" w:rsidP="00872600"/>
    <w:p w14:paraId="083A796F" w14:textId="46515D88" w:rsidR="00872600" w:rsidRPr="00872600" w:rsidRDefault="00872600" w:rsidP="00872600"/>
    <w:p w14:paraId="3A7E0BD0" w14:textId="10980980" w:rsidR="00872600" w:rsidRPr="00872600" w:rsidRDefault="00872600" w:rsidP="00872600"/>
    <w:p w14:paraId="33B12C4C" w14:textId="2EFD2D50" w:rsidR="00872600" w:rsidRPr="00872600" w:rsidRDefault="00872600" w:rsidP="00872600"/>
    <w:p w14:paraId="41C01766" w14:textId="014E8CE2" w:rsidR="00872600" w:rsidRPr="00872600" w:rsidRDefault="00872600" w:rsidP="00872600"/>
    <w:p w14:paraId="3D7F7200" w14:textId="5D4530CF" w:rsidR="00872600" w:rsidRPr="00872600" w:rsidRDefault="00872600" w:rsidP="00872600"/>
    <w:p w14:paraId="426E4D17" w14:textId="1C9047AB" w:rsidR="00872600" w:rsidRPr="00872600" w:rsidRDefault="00872600" w:rsidP="00872600"/>
    <w:p w14:paraId="661A3C91" w14:textId="17927187" w:rsidR="00872600" w:rsidRPr="00872600" w:rsidRDefault="00872600" w:rsidP="00872600"/>
    <w:p w14:paraId="6819FC44" w14:textId="47EFADB2" w:rsidR="00872600" w:rsidRPr="00872600" w:rsidRDefault="00872600" w:rsidP="00872600"/>
    <w:p w14:paraId="50E75C35" w14:textId="56C92F39" w:rsidR="00872600" w:rsidRPr="00872600" w:rsidRDefault="00872600" w:rsidP="00872600"/>
    <w:p w14:paraId="7F2592F7" w14:textId="5F841832" w:rsidR="00872600" w:rsidRPr="00872600" w:rsidRDefault="00872600" w:rsidP="00872600"/>
    <w:p w14:paraId="69A129C7" w14:textId="70690123" w:rsidR="00872600" w:rsidRDefault="00872600" w:rsidP="00872600">
      <w:pPr>
        <w:ind w:firstLineChars="200" w:firstLine="420"/>
      </w:pPr>
    </w:p>
    <w:p w14:paraId="075D9CE6" w14:textId="5F3BDA47" w:rsidR="009602C8" w:rsidRPr="009602C8" w:rsidRDefault="009602C8" w:rsidP="009602C8">
      <w:pPr>
        <w:ind w:firstLineChars="200" w:firstLine="880"/>
        <w:jc w:val="center"/>
        <w:rPr>
          <w:sz w:val="44"/>
          <w:szCs w:val="44"/>
        </w:rPr>
      </w:pPr>
      <w:r w:rsidRPr="009602C8">
        <w:rPr>
          <w:rFonts w:hint="eastAsia"/>
          <w:sz w:val="44"/>
          <w:szCs w:val="44"/>
        </w:rPr>
        <w:lastRenderedPageBreak/>
        <w:t>管理端</w:t>
      </w:r>
    </w:p>
    <w:p w14:paraId="5319DA0A" w14:textId="12F5A4B0" w:rsidR="00872600" w:rsidRDefault="004A05F7" w:rsidP="00872600">
      <w:pPr>
        <w:pStyle w:val="1"/>
      </w:pPr>
      <w:r>
        <w:rPr>
          <w:rFonts w:hint="eastAsia"/>
        </w:rPr>
        <w:t>查看项目组间接费卡</w:t>
      </w:r>
    </w:p>
    <w:p w14:paraId="562C86CD" w14:textId="217BE822" w:rsidR="004A05F7" w:rsidRDefault="00D67874" w:rsidP="00872600">
      <w:r>
        <w:rPr>
          <w:rFonts w:hint="eastAsia"/>
        </w:rPr>
        <w:t>路径：人员管理</w:t>
      </w:r>
      <w:r>
        <w:rPr>
          <w:rFonts w:hint="eastAsia"/>
        </w:rPr>
        <w:t>-</w:t>
      </w:r>
      <w:r>
        <w:rPr>
          <w:rFonts w:hint="eastAsia"/>
        </w:rPr>
        <w:t>科研人员</w:t>
      </w:r>
      <w:r>
        <w:rPr>
          <w:rFonts w:hint="eastAsia"/>
        </w:rPr>
        <w:t>-</w:t>
      </w:r>
      <w:r>
        <w:rPr>
          <w:rFonts w:hint="eastAsia"/>
        </w:rPr>
        <w:t>科研人员</w:t>
      </w:r>
      <w:r>
        <w:rPr>
          <w:rFonts w:hint="eastAsia"/>
        </w:rPr>
        <w:t>-</w:t>
      </w:r>
      <w:r>
        <w:rPr>
          <w:rFonts w:hint="eastAsia"/>
        </w:rPr>
        <w:t>科研人员查看</w:t>
      </w:r>
      <w:r>
        <w:rPr>
          <w:rFonts w:hint="eastAsia"/>
        </w:rPr>
        <w:t>-</w:t>
      </w:r>
      <w:r>
        <w:rPr>
          <w:rFonts w:hint="eastAsia"/>
        </w:rPr>
        <w:t>经费卡号</w:t>
      </w:r>
      <w:r w:rsidR="0074608B">
        <w:rPr>
          <w:rFonts w:hint="eastAsia"/>
        </w:rPr>
        <w:t>（如下图）</w:t>
      </w:r>
    </w:p>
    <w:p w14:paraId="38E9C3E3" w14:textId="33BEE44B" w:rsidR="0074608B" w:rsidRDefault="0074608B" w:rsidP="00872600">
      <w:r>
        <w:rPr>
          <w:noProof/>
        </w:rPr>
        <w:drawing>
          <wp:inline distT="0" distB="0" distL="0" distR="0" wp14:anchorId="3D48E22B" wp14:editId="30196C0E">
            <wp:extent cx="5038725" cy="22479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038725" cy="2247900"/>
                    </a:xfrm>
                    <a:prstGeom prst="rect">
                      <a:avLst/>
                    </a:prstGeom>
                  </pic:spPr>
                </pic:pic>
              </a:graphicData>
            </a:graphic>
          </wp:inline>
        </w:drawing>
      </w:r>
    </w:p>
    <w:p w14:paraId="5FDD1CDD" w14:textId="4E277F52" w:rsidR="00D67874" w:rsidRDefault="00D67874" w:rsidP="00872600">
      <w:r>
        <w:rPr>
          <w:noProof/>
        </w:rPr>
        <w:drawing>
          <wp:inline distT="0" distB="0" distL="0" distR="0" wp14:anchorId="5C4C57DC" wp14:editId="5C291DE1">
            <wp:extent cx="5274310" cy="215265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152650"/>
                    </a:xfrm>
                    <a:prstGeom prst="rect">
                      <a:avLst/>
                    </a:prstGeom>
                  </pic:spPr>
                </pic:pic>
              </a:graphicData>
            </a:graphic>
          </wp:inline>
        </w:drawing>
      </w:r>
    </w:p>
    <w:p w14:paraId="59F59D7A" w14:textId="2985152D" w:rsidR="00872600" w:rsidRDefault="00872600" w:rsidP="00872600"/>
    <w:p w14:paraId="79459473" w14:textId="0053D8EF" w:rsidR="006C3F61" w:rsidRDefault="006C3F61" w:rsidP="006C3F61">
      <w:pPr>
        <w:pStyle w:val="1"/>
      </w:pPr>
      <w:r>
        <w:rPr>
          <w:rFonts w:hint="eastAsia"/>
        </w:rPr>
        <w:t>预设间接费新政各科目的比例</w:t>
      </w:r>
    </w:p>
    <w:p w14:paraId="2BB5FFAC" w14:textId="2611E2BB" w:rsidR="006C3F61" w:rsidRDefault="006C3F61" w:rsidP="006C3F61">
      <w:r>
        <w:rPr>
          <w:rFonts w:hint="eastAsia"/>
        </w:rPr>
        <w:t>路径：系统维护</w:t>
      </w:r>
      <w:r>
        <w:rPr>
          <w:rFonts w:hint="eastAsia"/>
        </w:rPr>
        <w:t>-</w:t>
      </w:r>
      <w:r>
        <w:rPr>
          <w:rFonts w:hint="eastAsia"/>
        </w:rPr>
        <w:t>数据维护</w:t>
      </w:r>
      <w:r>
        <w:rPr>
          <w:rFonts w:hint="eastAsia"/>
        </w:rPr>
        <w:t>-</w:t>
      </w:r>
      <w:r>
        <w:rPr>
          <w:rFonts w:hint="eastAsia"/>
        </w:rPr>
        <w:t>间接费设置（建卡）</w:t>
      </w:r>
      <w:r>
        <w:rPr>
          <w:rFonts w:hint="eastAsia"/>
        </w:rPr>
        <w:t>-</w:t>
      </w:r>
      <w:r>
        <w:rPr>
          <w:rFonts w:hint="eastAsia"/>
        </w:rPr>
        <w:t>新增</w:t>
      </w:r>
    </w:p>
    <w:p w14:paraId="1733DA3B" w14:textId="0A9368AB" w:rsidR="006C3F61" w:rsidRDefault="0005407F" w:rsidP="006C3F61">
      <w:r>
        <w:rPr>
          <w:rFonts w:hint="eastAsia"/>
        </w:rPr>
        <w:t>该菜单可对各学院下不同科研方向的项目按实际情况设置间接费的科目比例。</w:t>
      </w:r>
      <w:r w:rsidR="00C36EFD">
        <w:rPr>
          <w:rFonts w:hint="eastAsia"/>
        </w:rPr>
        <w:t>其中需</w:t>
      </w:r>
      <w:proofErr w:type="gramStart"/>
      <w:r w:rsidR="00C36EFD">
        <w:rPr>
          <w:rFonts w:hint="eastAsia"/>
        </w:rPr>
        <w:t>上传该学院</w:t>
      </w:r>
      <w:proofErr w:type="gramEnd"/>
      <w:r w:rsidR="00C36EFD">
        <w:rPr>
          <w:rFonts w:hint="eastAsia"/>
        </w:rPr>
        <w:t>通过的</w:t>
      </w:r>
      <w:r w:rsidR="00C36EFD" w:rsidRPr="00C36EFD">
        <w:rPr>
          <w:rFonts w:hint="eastAsia"/>
        </w:rPr>
        <w:t>项目间接费用管理办法</w:t>
      </w:r>
      <w:r w:rsidR="00C36EFD">
        <w:rPr>
          <w:rFonts w:hint="eastAsia"/>
        </w:rPr>
        <w:t>作为附件。（如下图）</w:t>
      </w:r>
    </w:p>
    <w:p w14:paraId="4FF36995" w14:textId="272FC468" w:rsidR="0005407F" w:rsidRPr="006C3F61" w:rsidRDefault="0005407F" w:rsidP="006C3F61">
      <w:r>
        <w:rPr>
          <w:rFonts w:hint="eastAsia"/>
        </w:rPr>
        <w:t>注意：</w:t>
      </w:r>
      <w:r w:rsidR="00C36EFD">
        <w:rPr>
          <w:rFonts w:hint="eastAsia"/>
        </w:rPr>
        <w:t>实行间接费新政的</w:t>
      </w:r>
      <w:r>
        <w:rPr>
          <w:rFonts w:hint="eastAsia"/>
        </w:rPr>
        <w:t>项目</w:t>
      </w:r>
      <w:r w:rsidR="00C36EFD">
        <w:rPr>
          <w:rFonts w:hint="eastAsia"/>
        </w:rPr>
        <w:t>在发起</w:t>
      </w:r>
      <w:r>
        <w:rPr>
          <w:rFonts w:hint="eastAsia"/>
        </w:rPr>
        <w:t>立项</w:t>
      </w:r>
      <w:r w:rsidR="00C36EFD">
        <w:rPr>
          <w:rFonts w:hint="eastAsia"/>
        </w:rPr>
        <w:t>申请</w:t>
      </w:r>
      <w:r>
        <w:rPr>
          <w:rFonts w:hint="eastAsia"/>
        </w:rPr>
        <w:t>前</w:t>
      </w:r>
      <w:r w:rsidR="00C36EFD">
        <w:rPr>
          <w:rFonts w:hint="eastAsia"/>
        </w:rPr>
        <w:t>，</w:t>
      </w:r>
      <w:r>
        <w:rPr>
          <w:rFonts w:hint="eastAsia"/>
        </w:rPr>
        <w:t>需设置好该学院的</w:t>
      </w:r>
      <w:r w:rsidR="00C36EFD">
        <w:rPr>
          <w:rFonts w:hint="eastAsia"/>
        </w:rPr>
        <w:t>间接费分配比例。</w:t>
      </w:r>
    </w:p>
    <w:p w14:paraId="2E047782" w14:textId="65FC7B08" w:rsidR="00872600" w:rsidRPr="00872600" w:rsidRDefault="00936CA4" w:rsidP="00872600">
      <w:r>
        <w:rPr>
          <w:noProof/>
        </w:rPr>
        <w:lastRenderedPageBreak/>
        <w:drawing>
          <wp:inline distT="0" distB="0" distL="0" distR="0" wp14:anchorId="2208C32A" wp14:editId="3C92B83D">
            <wp:extent cx="5274310" cy="209550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095500"/>
                    </a:xfrm>
                    <a:prstGeom prst="rect">
                      <a:avLst/>
                    </a:prstGeom>
                  </pic:spPr>
                </pic:pic>
              </a:graphicData>
            </a:graphic>
          </wp:inline>
        </w:drawing>
      </w:r>
    </w:p>
    <w:p w14:paraId="767B685B" w14:textId="3264E105" w:rsidR="00872600" w:rsidRPr="00872600" w:rsidRDefault="00936CA4" w:rsidP="00872600">
      <w:r>
        <w:rPr>
          <w:noProof/>
        </w:rPr>
        <w:drawing>
          <wp:inline distT="0" distB="0" distL="0" distR="0" wp14:anchorId="631940A0" wp14:editId="062A4F60">
            <wp:extent cx="5274310" cy="210375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103755"/>
                    </a:xfrm>
                    <a:prstGeom prst="rect">
                      <a:avLst/>
                    </a:prstGeom>
                  </pic:spPr>
                </pic:pic>
              </a:graphicData>
            </a:graphic>
          </wp:inline>
        </w:drawing>
      </w:r>
    </w:p>
    <w:p w14:paraId="750BDD47" w14:textId="5F14145B" w:rsidR="009602C8" w:rsidRDefault="00936CA4" w:rsidP="00872600">
      <w:pPr>
        <w:rPr>
          <w:rFonts w:hint="eastAsia"/>
        </w:rPr>
      </w:pPr>
      <w:r>
        <w:rPr>
          <w:noProof/>
        </w:rPr>
        <w:drawing>
          <wp:inline distT="0" distB="0" distL="0" distR="0" wp14:anchorId="7627141B" wp14:editId="4FCF49C2">
            <wp:extent cx="5274310" cy="2818130"/>
            <wp:effectExtent l="0" t="0" r="254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818130"/>
                    </a:xfrm>
                    <a:prstGeom prst="rect">
                      <a:avLst/>
                    </a:prstGeom>
                  </pic:spPr>
                </pic:pic>
              </a:graphicData>
            </a:graphic>
          </wp:inline>
        </w:drawing>
      </w:r>
    </w:p>
    <w:sectPr w:rsidR="00960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BBRNMF+SimHei">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2AB"/>
    <w:rsid w:val="0005407F"/>
    <w:rsid w:val="001C3081"/>
    <w:rsid w:val="001F4ED4"/>
    <w:rsid w:val="003C2FE6"/>
    <w:rsid w:val="004A05F7"/>
    <w:rsid w:val="004E12E8"/>
    <w:rsid w:val="00546DE4"/>
    <w:rsid w:val="006C3F61"/>
    <w:rsid w:val="0074608B"/>
    <w:rsid w:val="007B26DE"/>
    <w:rsid w:val="0086152A"/>
    <w:rsid w:val="00872600"/>
    <w:rsid w:val="00936CA4"/>
    <w:rsid w:val="009602C8"/>
    <w:rsid w:val="009A72AB"/>
    <w:rsid w:val="00B8120E"/>
    <w:rsid w:val="00B92CF7"/>
    <w:rsid w:val="00C1476D"/>
    <w:rsid w:val="00C36EFD"/>
    <w:rsid w:val="00D67874"/>
    <w:rsid w:val="00D7105A"/>
    <w:rsid w:val="00F34408"/>
    <w:rsid w:val="00F46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04B2"/>
  <w15:chartTrackingRefBased/>
  <w15:docId w15:val="{FC438765-58ED-4F48-A1A4-03214D58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600"/>
    <w:pPr>
      <w:widowControl w:val="0"/>
      <w:spacing w:before="100" w:beforeAutospacing="1" w:after="100" w:afterAutospacing="1"/>
      <w:jc w:val="both"/>
    </w:pPr>
    <w:rPr>
      <w:rFonts w:ascii="BBRNMF+SimHei" w:eastAsia="宋体" w:hAnsi="BBRNMF+SimHei" w:cs="Times New Roman"/>
      <w:szCs w:val="24"/>
    </w:rPr>
  </w:style>
  <w:style w:type="paragraph" w:styleId="1">
    <w:name w:val="heading 1"/>
    <w:basedOn w:val="a"/>
    <w:next w:val="a"/>
    <w:link w:val="10"/>
    <w:uiPriority w:val="9"/>
    <w:qFormat/>
    <w:rsid w:val="0087260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600"/>
    <w:rPr>
      <w:rFonts w:ascii="BBRNMF+SimHei" w:eastAsia="宋体" w:hAnsi="BBRNMF+SimHe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3</Pages>
  <Words>37</Words>
  <Characters>216</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 晓</dc:creator>
  <cp:keywords/>
  <dc:description/>
  <cp:lastModifiedBy>黎 晓</cp:lastModifiedBy>
  <cp:revision>13</cp:revision>
  <dcterms:created xsi:type="dcterms:W3CDTF">2022-05-20T02:21:00Z</dcterms:created>
  <dcterms:modified xsi:type="dcterms:W3CDTF">2022-05-20T08:13:00Z</dcterms:modified>
</cp:coreProperties>
</file>